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C0D" w:rsidRDefault="000216D5" w:rsidP="000216D5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83982">
        <w:rPr>
          <w:rFonts w:asciiTheme="minorHAnsi" w:hAnsiTheme="minorHAnsi" w:cstheme="minorHAnsi"/>
          <w:b/>
          <w:sz w:val="22"/>
          <w:szCs w:val="22"/>
          <w:lang w:val="en-GB"/>
        </w:rPr>
        <w:t xml:space="preserve">Research project </w:t>
      </w:r>
    </w:p>
    <w:p w:rsidR="00C77C0D" w:rsidRDefault="00C77C0D" w:rsidP="000216D5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0216D5" w:rsidRPr="00483982" w:rsidRDefault="009D0C21" w:rsidP="000216D5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Luminescent nanocrystals</w:t>
      </w:r>
      <w:r w:rsidR="00C77C0D" w:rsidRPr="00C77C0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for solar energy conversion</w:t>
      </w:r>
      <w:r w:rsidR="00C77C0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:rsidR="000216D5" w:rsidRPr="00483982" w:rsidRDefault="000216D5" w:rsidP="000216D5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0216D5" w:rsidRPr="00483982" w:rsidRDefault="000216D5" w:rsidP="000216D5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96062" w:rsidRDefault="000216D5" w:rsidP="000216D5">
      <w:pPr>
        <w:pStyle w:val="Titolo"/>
        <w:spacing w:after="120"/>
        <w:jc w:val="both"/>
        <w:rPr>
          <w:rFonts w:asciiTheme="minorHAnsi" w:hAnsiTheme="minorHAnsi" w:cstheme="minorHAnsi"/>
          <w:b w:val="0"/>
          <w:sz w:val="22"/>
          <w:szCs w:val="22"/>
          <w:lang w:val="en-GB"/>
        </w:rPr>
      </w:pPr>
      <w:r w:rsidRPr="0048398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The research project will be aimed at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the design and realization of a photoelectrochemical cell for the conversion of solar energy into chemical energy (molecular hydrogen production). Within this project, the research activity of the candidate will be related to </w:t>
      </w:r>
      <w:r w:rsidRPr="00483982">
        <w:rPr>
          <w:rFonts w:asciiTheme="minorHAnsi" w:hAnsiTheme="minorHAnsi" w:cstheme="minorHAnsi"/>
          <w:b w:val="0"/>
          <w:sz w:val="22"/>
          <w:szCs w:val="22"/>
          <w:lang w:val="en-GB"/>
        </w:rPr>
        <w:t>the design and synthesis of</w:t>
      </w:r>
      <w:r w:rsidR="0096477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  <w:r w:rsidR="00C77C0D">
        <w:rPr>
          <w:rFonts w:asciiTheme="minorHAnsi" w:hAnsiTheme="minorHAnsi" w:cstheme="minorHAnsi"/>
          <w:b w:val="0"/>
          <w:sz w:val="22"/>
          <w:szCs w:val="22"/>
          <w:lang w:val="en-GB"/>
        </w:rPr>
        <w:t>photoactive</w:t>
      </w:r>
      <w:r w:rsidR="0069606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  <w:r w:rsidR="00341E5A">
        <w:rPr>
          <w:rFonts w:asciiTheme="minorHAnsi" w:hAnsiTheme="minorHAnsi" w:cstheme="minorHAnsi"/>
          <w:b w:val="0"/>
          <w:sz w:val="22"/>
          <w:szCs w:val="22"/>
          <w:lang w:val="en-GB"/>
        </w:rPr>
        <w:t>nanocrystals</w:t>
      </w:r>
      <w:r w:rsidR="00BD2163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  <w:r w:rsidRPr="0048398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for </w:t>
      </w:r>
      <w:r w:rsidR="00CB4985" w:rsidRPr="0048398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the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solar energy </w:t>
      </w:r>
      <w:r w:rsidR="00CB4985" w:rsidRPr="00483982">
        <w:rPr>
          <w:rFonts w:asciiTheme="minorHAnsi" w:hAnsiTheme="minorHAnsi" w:cstheme="minorHAnsi"/>
          <w:b w:val="0"/>
          <w:sz w:val="22"/>
          <w:szCs w:val="22"/>
          <w:lang w:val="en-GB"/>
        </w:rPr>
        <w:t>conversion</w:t>
      </w:r>
      <w:r w:rsidR="00CB4985">
        <w:rPr>
          <w:rFonts w:asciiTheme="minorHAnsi" w:hAnsiTheme="minorHAnsi" w:cstheme="minorHAnsi"/>
          <w:b w:val="0"/>
          <w:sz w:val="22"/>
          <w:szCs w:val="22"/>
          <w:lang w:val="en-GB"/>
        </w:rPr>
        <w:t>.</w:t>
      </w:r>
      <w:r w:rsidR="00C77C0D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  <w:r w:rsidR="0069606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This research is funded by the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research project entitled: “</w:t>
      </w:r>
      <w:r w:rsidR="00C24EDE" w:rsidRP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Solar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h</w:t>
      </w:r>
      <w:r w:rsidR="00C24EDE" w:rsidRP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ydrogen via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in</w:t>
      </w:r>
      <w:r w:rsidR="00C24EDE" w:rsidRP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tegration of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e</w:t>
      </w:r>
      <w:r w:rsidR="00C24EDE" w:rsidRP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nergy conversion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t</w:t>
      </w:r>
      <w:r w:rsidR="00C24EDE" w:rsidRPr="00C24EDE">
        <w:rPr>
          <w:rFonts w:asciiTheme="minorHAnsi" w:hAnsiTheme="minorHAnsi" w:cstheme="minorHAnsi"/>
          <w:b w:val="0"/>
          <w:sz w:val="22"/>
          <w:szCs w:val="22"/>
          <w:lang w:val="en-GB"/>
        </w:rPr>
        <w:t>echnologies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” (</w:t>
      </w:r>
      <w:r w:rsidR="00C24EDE" w:rsidRPr="00C24EDE">
        <w:rPr>
          <w:rFonts w:asciiTheme="minorHAnsi" w:hAnsiTheme="minorHAnsi" w:cstheme="minorHAnsi"/>
          <w:b w:val="0"/>
          <w:sz w:val="22"/>
          <w:szCs w:val="22"/>
          <w:lang w:val="en-GB"/>
        </w:rPr>
        <w:t>SHINE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)</w:t>
      </w:r>
      <w:r w:rsidR="00696062">
        <w:rPr>
          <w:rFonts w:asciiTheme="minorHAnsi" w:hAnsiTheme="minorHAnsi" w:cstheme="minorHAnsi"/>
          <w:b w:val="0"/>
          <w:sz w:val="22"/>
          <w:szCs w:val="22"/>
          <w:lang w:val="en-GB"/>
        </w:rPr>
        <w:t>.</w:t>
      </w:r>
    </w:p>
    <w:p w:rsidR="00CB4985" w:rsidRDefault="00CB4985" w:rsidP="00696062">
      <w:pPr>
        <w:pStyle w:val="Titolo"/>
        <w:spacing w:after="120"/>
        <w:jc w:val="both"/>
        <w:rPr>
          <w:rFonts w:asciiTheme="minorHAnsi" w:hAnsiTheme="minorHAnsi" w:cstheme="minorHAnsi"/>
          <w:b w:val="0"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The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design and synthesis of the </w:t>
      </w:r>
      <w:r w:rsidR="00C77C0D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photoactive </w:t>
      </w:r>
      <w:r w:rsidR="00696062">
        <w:rPr>
          <w:rFonts w:asciiTheme="minorHAnsi" w:hAnsiTheme="minorHAnsi" w:cstheme="minorHAnsi"/>
          <w:b w:val="0"/>
          <w:sz w:val="22"/>
          <w:szCs w:val="22"/>
          <w:lang w:val="en-GB"/>
        </w:rPr>
        <w:t>systems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will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take into account the following requisites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>: (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  <w:lang w:val="en-GB"/>
        </w:rPr>
        <w:t>i</w:t>
      </w:r>
      <w:proofErr w:type="spellEnd"/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) absorption in the required spectral range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(blue portion of the visible spectrum) 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with large molar absorption coefficient; (ii) photostability under the investigated reaction conditions; (iii)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proper redox properties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for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efficient photoinduced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electron transfer processes occurring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within the photocatalytic system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.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>The first requirement related to the absorption of</w:t>
      </w:r>
      <w:r w:rsid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UV and blue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light </w:t>
      </w:r>
      <w:r w:rsid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of the solar spectrum </w:t>
      </w:r>
      <w:r w:rsidR="00C24EDE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is dictated by </w:t>
      </w:r>
      <w:r w:rsid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the SHINE concept: a </w:t>
      </w:r>
      <w:r w:rsidR="00932E5C" w:rsidRP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dichroic device </w:t>
      </w:r>
      <w:r w:rsidR="00932E5C">
        <w:rPr>
          <w:rFonts w:asciiTheme="minorHAnsi" w:hAnsiTheme="minorHAnsi" w:cstheme="minorHAnsi"/>
          <w:b w:val="0"/>
          <w:sz w:val="22"/>
          <w:szCs w:val="22"/>
          <w:lang w:val="en-GB"/>
        </w:rPr>
        <w:t>will be used to</w:t>
      </w:r>
      <w:r w:rsidR="00932E5C" w:rsidRP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concentrat</w:t>
      </w:r>
      <w:r w:rsidR="00932E5C">
        <w:rPr>
          <w:rFonts w:asciiTheme="minorHAnsi" w:hAnsiTheme="minorHAnsi" w:cstheme="minorHAnsi"/>
          <w:b w:val="0"/>
          <w:sz w:val="22"/>
          <w:szCs w:val="22"/>
          <w:lang w:val="en-GB"/>
        </w:rPr>
        <w:t>e</w:t>
      </w:r>
      <w:r w:rsidR="00932E5C" w:rsidRP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the blue-UV portion of the solar spectrum on a photoelectrochemical cell for the production of </w:t>
      </w:r>
      <w:r w:rsidR="00932E5C">
        <w:rPr>
          <w:rFonts w:asciiTheme="minorHAnsi" w:hAnsiTheme="minorHAnsi" w:cstheme="minorHAnsi"/>
          <w:b w:val="0"/>
          <w:sz w:val="22"/>
          <w:szCs w:val="22"/>
          <w:lang w:val="en-GB"/>
        </w:rPr>
        <w:t>solar fuels</w:t>
      </w:r>
      <w:r w:rsidR="00932E5C" w:rsidRP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, while the green-red-IR portion of the solar spectrum will be transmitted to a </w:t>
      </w:r>
      <w:r w:rsid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silicon </w:t>
      </w:r>
      <w:r w:rsidR="00932E5C" w:rsidRPr="00932E5C">
        <w:rPr>
          <w:rFonts w:asciiTheme="minorHAnsi" w:hAnsiTheme="minorHAnsi" w:cstheme="minorHAnsi"/>
          <w:b w:val="0"/>
          <w:sz w:val="22"/>
          <w:szCs w:val="22"/>
          <w:lang w:val="en-GB"/>
        </w:rPr>
        <w:t>photovoltaic module, capable of producing electricity with high efficiency</w:t>
      </w:r>
      <w:r w:rsidR="00341E5A">
        <w:rPr>
          <w:rFonts w:asciiTheme="minorHAnsi" w:hAnsiTheme="minorHAnsi" w:cstheme="minorHAnsi"/>
          <w:b w:val="0"/>
          <w:sz w:val="22"/>
          <w:szCs w:val="22"/>
          <w:lang w:val="en-GB"/>
        </w:rPr>
        <w:t>.</w:t>
      </w:r>
      <w:r w:rsidR="00932E5C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</w:p>
    <w:p w:rsidR="00CB4985" w:rsidRDefault="00CB4985" w:rsidP="000216D5">
      <w:pPr>
        <w:pStyle w:val="Titolo"/>
        <w:spacing w:after="120"/>
        <w:jc w:val="both"/>
        <w:rPr>
          <w:rFonts w:asciiTheme="minorHAnsi" w:hAnsiTheme="minorHAnsi" w:cstheme="minorHAnsi"/>
          <w:b w:val="0"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The </w:t>
      </w:r>
      <w:r w:rsidR="00341E5A">
        <w:rPr>
          <w:rFonts w:asciiTheme="minorHAnsi" w:hAnsiTheme="minorHAnsi" w:cstheme="minorHAnsi"/>
          <w:b w:val="0"/>
          <w:sz w:val="22"/>
          <w:szCs w:val="22"/>
          <w:lang w:val="en-GB"/>
        </w:rPr>
        <w:t>selected luminescent nanocrystals (e.g., Si nanocrystals and  CuInS</w:t>
      </w:r>
      <w:r w:rsidR="00341E5A" w:rsidRPr="00341E5A">
        <w:rPr>
          <w:rFonts w:asciiTheme="minorHAnsi" w:hAnsiTheme="minorHAnsi" w:cstheme="minorHAnsi"/>
          <w:b w:val="0"/>
          <w:sz w:val="22"/>
          <w:szCs w:val="22"/>
          <w:vertAlign w:val="subscript"/>
          <w:lang w:val="en-GB"/>
        </w:rPr>
        <w:t>2</w:t>
      </w:r>
      <w:r w:rsidR="00341E5A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nanocrystals)</w:t>
      </w:r>
      <w:r w:rsidR="0069606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will be </w:t>
      </w:r>
      <w:r w:rsidR="00341E5A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synthesised and 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>characterised from the structural, photophysical and electrochemical point of vie</w:t>
      </w:r>
      <w:r w:rsidR="001C24C3">
        <w:rPr>
          <w:rFonts w:asciiTheme="minorHAnsi" w:hAnsiTheme="minorHAnsi" w:cstheme="minorHAnsi"/>
          <w:b w:val="0"/>
          <w:sz w:val="22"/>
          <w:szCs w:val="22"/>
          <w:lang w:val="en-GB"/>
        </w:rPr>
        <w:t>w.</w:t>
      </w:r>
      <w:r w:rsidR="00341E5A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The synthetic procedure will be optimised in terms of photochemical properties and sustainability.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The photophysical properties and the photocatalytic mechanism will be studied by steady-state and time-resolved techniques in the ultraviolet, visible and near infrared spectral region; the electrochemical characterisation will be mainly based on cyclic voltammetry with conventional and ultramicroelectrodes and it will be </w:t>
      </w:r>
      <w:r w:rsidR="00461728">
        <w:rPr>
          <w:rFonts w:asciiTheme="minorHAnsi" w:hAnsiTheme="minorHAnsi" w:cstheme="minorHAnsi"/>
          <w:b w:val="0"/>
          <w:sz w:val="22"/>
          <w:szCs w:val="22"/>
          <w:lang w:val="en-GB"/>
        </w:rPr>
        <w:t>accompanied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by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  <w:lang w:val="en-GB"/>
        </w:rPr>
        <w:t>spectroelectrochemical</w:t>
      </w:r>
      <w:proofErr w:type="spellEnd"/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investigations.</w:t>
      </w:r>
      <w:r w:rsidR="00696062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</w:t>
      </w:r>
    </w:p>
    <w:p w:rsidR="000216D5" w:rsidRPr="00483982" w:rsidRDefault="000216D5" w:rsidP="000216D5">
      <w:p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83982">
        <w:rPr>
          <w:rFonts w:asciiTheme="minorHAnsi" w:hAnsiTheme="minorHAnsi" w:cstheme="minorHAnsi"/>
          <w:sz w:val="22"/>
          <w:szCs w:val="22"/>
          <w:lang w:val="en-GB"/>
        </w:rPr>
        <w:t xml:space="preserve">The candidate will </w:t>
      </w:r>
      <w:r w:rsidR="00CB4985">
        <w:rPr>
          <w:rFonts w:asciiTheme="minorHAnsi" w:hAnsiTheme="minorHAnsi" w:cstheme="minorHAnsi"/>
          <w:sz w:val="22"/>
          <w:szCs w:val="22"/>
          <w:lang w:val="en-GB"/>
        </w:rPr>
        <w:t xml:space="preserve">design the synthetic </w:t>
      </w:r>
      <w:r w:rsidR="0096477E">
        <w:rPr>
          <w:rFonts w:asciiTheme="minorHAnsi" w:hAnsiTheme="minorHAnsi" w:cstheme="minorHAnsi"/>
          <w:sz w:val="22"/>
          <w:szCs w:val="22"/>
          <w:lang w:val="en-GB"/>
        </w:rPr>
        <w:t>strategy,</w:t>
      </w:r>
      <w:r w:rsidRPr="00483982">
        <w:rPr>
          <w:rFonts w:asciiTheme="minorHAnsi" w:hAnsiTheme="minorHAnsi" w:cstheme="minorHAnsi"/>
          <w:sz w:val="22"/>
          <w:szCs w:val="22"/>
          <w:lang w:val="en-GB"/>
        </w:rPr>
        <w:t xml:space="preserve"> the photochemica</w:t>
      </w:r>
      <w:r w:rsidR="00CB4985">
        <w:rPr>
          <w:rFonts w:asciiTheme="minorHAnsi" w:hAnsiTheme="minorHAnsi" w:cstheme="minorHAnsi"/>
          <w:sz w:val="22"/>
          <w:szCs w:val="22"/>
          <w:lang w:val="en-GB"/>
        </w:rPr>
        <w:t xml:space="preserve">l </w:t>
      </w:r>
      <w:bookmarkStart w:id="0" w:name="_GoBack"/>
      <w:bookmarkEnd w:id="0"/>
      <w:r w:rsidRPr="00483982">
        <w:rPr>
          <w:rFonts w:asciiTheme="minorHAnsi" w:hAnsiTheme="minorHAnsi" w:cstheme="minorHAnsi"/>
          <w:sz w:val="22"/>
          <w:szCs w:val="22"/>
          <w:lang w:val="en-GB"/>
        </w:rPr>
        <w:t xml:space="preserve">experiments and </w:t>
      </w:r>
      <w:r w:rsidR="0096477E">
        <w:rPr>
          <w:rFonts w:asciiTheme="minorHAnsi" w:hAnsiTheme="minorHAnsi" w:cstheme="minorHAnsi"/>
          <w:sz w:val="22"/>
          <w:szCs w:val="22"/>
          <w:lang w:val="en-GB"/>
        </w:rPr>
        <w:t xml:space="preserve">will </w:t>
      </w:r>
      <w:r w:rsidRPr="00483982">
        <w:rPr>
          <w:rFonts w:asciiTheme="minorHAnsi" w:hAnsiTheme="minorHAnsi" w:cstheme="minorHAnsi"/>
          <w:sz w:val="22"/>
          <w:szCs w:val="22"/>
          <w:lang w:val="en-GB"/>
        </w:rPr>
        <w:t xml:space="preserve">carry out a bibliographic search to keep updated with </w:t>
      </w:r>
      <w:r w:rsidR="00461728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Pr="0048398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6477E">
        <w:rPr>
          <w:rFonts w:asciiTheme="minorHAnsi" w:hAnsiTheme="minorHAnsi" w:cstheme="minorHAnsi"/>
          <w:sz w:val="22"/>
          <w:szCs w:val="22"/>
          <w:lang w:val="en-GB"/>
        </w:rPr>
        <w:t>r</w:t>
      </w:r>
      <w:r w:rsidRPr="00483982">
        <w:rPr>
          <w:rFonts w:asciiTheme="minorHAnsi" w:hAnsiTheme="minorHAnsi" w:cstheme="minorHAnsi"/>
          <w:sz w:val="22"/>
          <w:szCs w:val="22"/>
          <w:lang w:val="en-GB"/>
        </w:rPr>
        <w:t>ecent developments in the field.</w:t>
      </w:r>
    </w:p>
    <w:p w:rsidR="00087F8D" w:rsidRDefault="00341E5A"/>
    <w:sectPr w:rsidR="00087F8D" w:rsidSect="00AA3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D5"/>
    <w:rsid w:val="000216D5"/>
    <w:rsid w:val="001C24C3"/>
    <w:rsid w:val="00265B4E"/>
    <w:rsid w:val="00341E5A"/>
    <w:rsid w:val="00375A2F"/>
    <w:rsid w:val="003A7893"/>
    <w:rsid w:val="0043328A"/>
    <w:rsid w:val="00461728"/>
    <w:rsid w:val="004A66AF"/>
    <w:rsid w:val="00696062"/>
    <w:rsid w:val="008240E6"/>
    <w:rsid w:val="00932E5C"/>
    <w:rsid w:val="0096477E"/>
    <w:rsid w:val="009D0C21"/>
    <w:rsid w:val="00A56F5F"/>
    <w:rsid w:val="00AA38A2"/>
    <w:rsid w:val="00AF0B3E"/>
    <w:rsid w:val="00BD2163"/>
    <w:rsid w:val="00C0783C"/>
    <w:rsid w:val="00C24EDE"/>
    <w:rsid w:val="00C77C0D"/>
    <w:rsid w:val="00CB4985"/>
    <w:rsid w:val="00CC53C1"/>
    <w:rsid w:val="00E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B219E"/>
  <w15:chartTrackingRefBased/>
  <w15:docId w15:val="{4E62EAC0-7F79-4895-B81C-24CD1AD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0216D5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0216D5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Ceroni</dc:creator>
  <cp:keywords/>
  <dc:description/>
  <cp:lastModifiedBy>Paola Ceroni</cp:lastModifiedBy>
  <cp:revision>3</cp:revision>
  <dcterms:created xsi:type="dcterms:W3CDTF">2025-04-29T12:49:00Z</dcterms:created>
  <dcterms:modified xsi:type="dcterms:W3CDTF">2025-04-29T12:52:00Z</dcterms:modified>
</cp:coreProperties>
</file>